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D7" w:rsidRPr="007868D7" w:rsidRDefault="007868D7" w:rsidP="007868D7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4"/>
          <w:szCs w:val="24"/>
        </w:rPr>
      </w:pPr>
      <w:r w:rsidRPr="007868D7">
        <w:rPr>
          <w:rFonts w:ascii="Tahoma" w:hAnsi="Tahoma" w:cs="Tahoma"/>
          <w:b/>
          <w:i/>
          <w:color w:val="FF0000"/>
          <w:spacing w:val="-5"/>
          <w:sz w:val="24"/>
          <w:szCs w:val="24"/>
        </w:rPr>
        <w:t>Внимание!</w:t>
      </w:r>
    </w:p>
    <w:p w:rsidR="007868D7" w:rsidRPr="007868D7" w:rsidRDefault="007868D7" w:rsidP="007868D7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4"/>
          <w:szCs w:val="24"/>
        </w:rPr>
      </w:pPr>
      <w:r w:rsidRPr="007868D7">
        <w:rPr>
          <w:rFonts w:ascii="Tahoma" w:hAnsi="Tahoma" w:cs="Tahoma"/>
          <w:b/>
          <w:i/>
          <w:color w:val="FF0000"/>
          <w:sz w:val="24"/>
          <w:szCs w:val="24"/>
        </w:rPr>
        <w:t>Данная публикация не является официальным документом, объявляющим о начале Закупки.</w:t>
      </w:r>
    </w:p>
    <w:p w:rsidR="003063EC" w:rsidRPr="007868D7" w:rsidRDefault="007868D7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4"/>
          <w:szCs w:val="24"/>
        </w:rPr>
      </w:pPr>
      <w:r w:rsidRPr="007868D7">
        <w:rPr>
          <w:rFonts w:ascii="Tahoma" w:hAnsi="Tahoma" w:cs="Tahoma"/>
          <w:b/>
          <w:i/>
          <w:color w:val="FF0000"/>
          <w:sz w:val="24"/>
          <w:szCs w:val="24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 проведение ранее анонсированных закупок не может быть основанием для предъявления каких-либо претензий к организатору анонса.</w:t>
      </w:r>
    </w:p>
    <w:p w:rsidR="00F46DF7" w:rsidRPr="007868D7" w:rsidRDefault="00F46DF7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4"/>
          <w:szCs w:val="24"/>
        </w:rPr>
      </w:pP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097"/>
      </w:tblGrid>
      <w:tr w:rsidR="00CB50D6" w:rsidRPr="007868D7" w:rsidTr="00977375">
        <w:trPr>
          <w:trHeight w:val="47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7868D7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i/>
                <w:iCs/>
                <w:sz w:val="24"/>
                <w:szCs w:val="24"/>
                <w:lang w:eastAsia="en-US"/>
              </w:rPr>
              <w:t>Организатор анонса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436F58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АО «НТЭК»</w:t>
            </w:r>
          </w:p>
        </w:tc>
      </w:tr>
      <w:tr w:rsidR="00CB50D6" w:rsidRPr="007868D7" w:rsidTr="00977375">
        <w:trPr>
          <w:trHeight w:val="799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CB50D6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i/>
                <w:color w:val="000000"/>
                <w:sz w:val="24"/>
                <w:szCs w:val="24"/>
              </w:rPr>
              <w:t xml:space="preserve">Место </w:t>
            </w:r>
            <w:r w:rsidR="00E65F60" w:rsidRPr="007868D7">
              <w:rPr>
                <w:rFonts w:ascii="Tahoma" w:hAnsi="Tahoma" w:cs="Tahoma"/>
                <w:i/>
                <w:color w:val="000000"/>
                <w:sz w:val="24"/>
                <w:szCs w:val="24"/>
              </w:rPr>
              <w:t>оказания услуг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220" w:rsidRPr="007868D7" w:rsidRDefault="00544220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г.</w:t>
            </w:r>
            <w:r w:rsidR="00AC4D58">
              <w:rPr>
                <w:rFonts w:ascii="Tahoma" w:hAnsi="Tahoma" w:cs="Tahoma"/>
                <w:color w:val="000000"/>
                <w:sz w:val="24"/>
                <w:szCs w:val="24"/>
              </w:rPr>
              <w:t xml:space="preserve"> 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Норильск (р-н Центральный, р-н Кайеркан, р-н Талнах)</w:t>
            </w:r>
            <w:r w:rsidR="00977375">
              <w:rPr>
                <w:rFonts w:ascii="Tahoma" w:hAnsi="Tahoma" w:cs="Tahoma"/>
                <w:color w:val="000000"/>
                <w:sz w:val="24"/>
                <w:szCs w:val="24"/>
              </w:rPr>
              <w:t xml:space="preserve"> 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г.</w:t>
            </w:r>
            <w:r w:rsidR="00AC4D58">
              <w:rPr>
                <w:rFonts w:ascii="Tahoma" w:hAnsi="Tahoma" w:cs="Tahoma"/>
                <w:color w:val="000000"/>
                <w:sz w:val="24"/>
                <w:szCs w:val="24"/>
              </w:rPr>
              <w:t xml:space="preserve"> 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Дудинка</w:t>
            </w:r>
            <w:bookmarkStart w:id="0" w:name="_GoBack"/>
            <w:bookmarkEnd w:id="0"/>
          </w:p>
        </w:tc>
      </w:tr>
      <w:tr w:rsidR="00CB50D6" w:rsidRPr="007868D7" w:rsidTr="00977375">
        <w:trPr>
          <w:trHeight w:val="68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122A5A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122A5A">
              <w:rPr>
                <w:rFonts w:ascii="Tahoma" w:hAnsi="Tahoma" w:cs="Tahoma"/>
                <w:i/>
                <w:color w:val="000000"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BB3ADF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Отражена</w:t>
            </w:r>
            <w:r w:rsidR="001838A0"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 в Техническом задании</w:t>
            </w:r>
          </w:p>
        </w:tc>
      </w:tr>
      <w:tr w:rsidR="00CB50D6" w:rsidRPr="007868D7" w:rsidTr="00977375">
        <w:trPr>
          <w:trHeight w:val="11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D6" w:rsidRPr="007868D7" w:rsidRDefault="007868D7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i/>
                <w:iCs/>
                <w:sz w:val="24"/>
                <w:szCs w:val="24"/>
                <w:lang w:eastAsia="en-US"/>
              </w:rPr>
              <w:t>Предмет анонса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FF7" w:rsidRPr="007868D7" w:rsidRDefault="00430DD6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Оказание </w:t>
            </w:r>
            <w:r w:rsidR="00544220" w:rsidRPr="007868D7">
              <w:rPr>
                <w:rFonts w:ascii="Tahoma" w:hAnsi="Tahoma" w:cs="Tahoma"/>
                <w:color w:val="000000"/>
                <w:sz w:val="24"/>
                <w:szCs w:val="24"/>
              </w:rPr>
              <w:t>транспортных и механизированных услуг для структурных подразделений АО «НТЭК» в 2025 году</w:t>
            </w:r>
          </w:p>
        </w:tc>
      </w:tr>
      <w:tr w:rsidR="00CB50D6" w:rsidRPr="007868D7" w:rsidTr="00977375">
        <w:trPr>
          <w:trHeight w:val="141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0D6" w:rsidRPr="007868D7" w:rsidRDefault="007868D7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i/>
                <w:iCs/>
                <w:sz w:val="24"/>
                <w:szCs w:val="24"/>
                <w:lang w:eastAsia="en-US"/>
              </w:rPr>
              <w:t>Представители организатора анонса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6FB" w:rsidRPr="007868D7" w:rsidRDefault="005D56FB" w:rsidP="00977375">
            <w:pPr>
              <w:pStyle w:val="af"/>
              <w:spacing w:after="0"/>
              <w:ind w:left="0" w:right="-79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Ведущий специалист </w:t>
            </w:r>
            <w:r w:rsidR="009919B1" w:rsidRPr="007868D7">
              <w:rPr>
                <w:rFonts w:ascii="Tahoma" w:hAnsi="Tahoma" w:cs="Tahoma"/>
                <w:color w:val="000000"/>
                <w:sz w:val="24"/>
                <w:szCs w:val="24"/>
              </w:rPr>
              <w:t>УТиСО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 АО «НТЭК»</w:t>
            </w:r>
          </w:p>
          <w:p w:rsidR="009919B1" w:rsidRPr="007868D7" w:rsidRDefault="00544220" w:rsidP="00977375">
            <w:pPr>
              <w:ind w:right="-79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Сурмач Надежда Викторовна</w:t>
            </w:r>
          </w:p>
          <w:p w:rsidR="009919B1" w:rsidRPr="007868D7" w:rsidRDefault="00544220" w:rsidP="00977375">
            <w:pPr>
              <w:ind w:right="-79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тел. </w:t>
            </w:r>
            <w:r w:rsidR="005A1C62">
              <w:rPr>
                <w:rFonts w:ascii="Tahoma" w:hAnsi="Tahoma" w:cs="Tahoma"/>
                <w:color w:val="000000"/>
                <w:sz w:val="24"/>
                <w:szCs w:val="24"/>
              </w:rPr>
              <w:t xml:space="preserve">+7 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(3919) 26-20-83</w:t>
            </w:r>
          </w:p>
          <w:p w:rsidR="007868D7" w:rsidRPr="007868D7" w:rsidRDefault="007868D7" w:rsidP="00977375">
            <w:pPr>
              <w:autoSpaceDE w:val="0"/>
              <w:autoSpaceDN w:val="0"/>
              <w:rPr>
                <w:rFonts w:ascii="Tahoma" w:hAnsi="Tahoma" w:cs="Tahoma"/>
                <w:color w:val="000000"/>
                <w:sz w:val="24"/>
                <w:szCs w:val="24"/>
              </w:rPr>
            </w:pPr>
            <w:hyperlink r:id="rId8" w:history="1">
              <w:r w:rsidRPr="007868D7">
                <w:rPr>
                  <w:rStyle w:val="ae"/>
                  <w:rFonts w:ascii="Tahoma" w:hAnsi="Tahoma" w:cs="Tahoma"/>
                  <w:sz w:val="24"/>
                  <w:szCs w:val="24"/>
                </w:rPr>
                <w:t>SurmachNV@nornik.ru</w:t>
              </w:r>
            </w:hyperlink>
          </w:p>
        </w:tc>
      </w:tr>
      <w:tr w:rsidR="007868D7" w:rsidRPr="007868D7" w:rsidTr="00977375">
        <w:trPr>
          <w:trHeight w:val="40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D7" w:rsidRPr="007868D7" w:rsidRDefault="007868D7" w:rsidP="00977375">
            <w:pPr>
              <w:spacing w:line="228" w:lineRule="auto"/>
              <w:rPr>
                <w:rFonts w:ascii="Tahoma" w:hAnsi="Tahoma" w:cs="Tahoma"/>
                <w:i/>
                <w:iCs/>
                <w:sz w:val="24"/>
                <w:szCs w:val="24"/>
                <w:lang w:eastAsia="en-US"/>
              </w:rPr>
            </w:pPr>
            <w:r w:rsidRPr="007868D7">
              <w:rPr>
                <w:rFonts w:ascii="Tahoma" w:hAnsi="Tahoma" w:cs="Tahoma"/>
                <w:i/>
                <w:iCs/>
                <w:sz w:val="24"/>
                <w:szCs w:val="24"/>
                <w:lang w:eastAsia="en-US"/>
              </w:rPr>
              <w:t>Электронный адрес для направления коммерческих предложений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D7" w:rsidRPr="007868D7" w:rsidRDefault="007868D7" w:rsidP="00977375">
            <w:pPr>
              <w:autoSpaceDE w:val="0"/>
              <w:autoSpaceDN w:val="0"/>
              <w:rPr>
                <w:rFonts w:ascii="Tahoma" w:hAnsi="Tahoma" w:cs="Tahoma"/>
                <w:color w:val="000000"/>
                <w:sz w:val="24"/>
                <w:szCs w:val="24"/>
              </w:rPr>
            </w:pPr>
            <w:hyperlink r:id="rId9" w:history="1">
              <w:r w:rsidRPr="007868D7">
                <w:rPr>
                  <w:rStyle w:val="ae"/>
                  <w:rFonts w:ascii="Tahoma" w:hAnsi="Tahoma" w:cs="Tahoma"/>
                  <w:sz w:val="24"/>
                  <w:szCs w:val="24"/>
                </w:rPr>
                <w:t>SurmachNV@nornik.ru</w:t>
              </w:r>
            </w:hyperlink>
          </w:p>
        </w:tc>
      </w:tr>
      <w:tr w:rsidR="00CB50D6" w:rsidRPr="007868D7" w:rsidTr="00977375">
        <w:trPr>
          <w:trHeight w:val="88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0D6" w:rsidRPr="007868D7" w:rsidRDefault="007F7521" w:rsidP="00977375">
            <w:pPr>
              <w:spacing w:line="228" w:lineRule="auto"/>
              <w:rPr>
                <w:rFonts w:ascii="Tahoma" w:hAnsi="Tahoma" w:cs="Tahoma"/>
                <w:i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i/>
                <w:color w:val="000000"/>
                <w:sz w:val="24"/>
                <w:szCs w:val="24"/>
              </w:rPr>
              <w:t>Предоставляемые документы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8D7" w:rsidRPr="007868D7" w:rsidRDefault="007868D7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Анкета контрагента (приложение № 2)</w:t>
            </w:r>
          </w:p>
          <w:p w:rsidR="00DA6DD6" w:rsidRPr="007868D7" w:rsidRDefault="00872A8C" w:rsidP="00977375">
            <w:pPr>
              <w:spacing w:line="228" w:lineRule="auto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>К</w:t>
            </w:r>
            <w:r w:rsidR="00F3097C" w:rsidRPr="007868D7">
              <w:rPr>
                <w:rFonts w:ascii="Tahoma" w:hAnsi="Tahoma" w:cs="Tahoma"/>
                <w:color w:val="000000"/>
                <w:sz w:val="24"/>
                <w:szCs w:val="24"/>
              </w:rPr>
              <w:t>оммерческое предложение</w:t>
            </w:r>
            <w:r w:rsidRPr="007868D7">
              <w:rPr>
                <w:rFonts w:ascii="Tahoma" w:hAnsi="Tahoma" w:cs="Tahoma"/>
                <w:color w:val="000000"/>
                <w:sz w:val="24"/>
                <w:szCs w:val="24"/>
              </w:rPr>
              <w:t xml:space="preserve"> (приложение № 3)</w:t>
            </w:r>
          </w:p>
        </w:tc>
      </w:tr>
    </w:tbl>
    <w:p w:rsidR="006A1CB5" w:rsidRPr="007868D7" w:rsidRDefault="006A1CB5" w:rsidP="006A1CB5">
      <w:pPr>
        <w:tabs>
          <w:tab w:val="left" w:pos="426"/>
        </w:tabs>
        <w:spacing w:line="228" w:lineRule="auto"/>
        <w:rPr>
          <w:rFonts w:ascii="Tahoma" w:hAnsi="Tahoma" w:cs="Tahoma"/>
          <w:bCs/>
          <w:snapToGrid w:val="0"/>
          <w:sz w:val="24"/>
          <w:szCs w:val="24"/>
        </w:rPr>
      </w:pPr>
    </w:p>
    <w:p w:rsidR="001838A0" w:rsidRPr="007868D7" w:rsidRDefault="001838A0" w:rsidP="00316A4F">
      <w:pPr>
        <w:tabs>
          <w:tab w:val="left" w:pos="426"/>
        </w:tabs>
        <w:spacing w:line="228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7868D7">
        <w:rPr>
          <w:rFonts w:ascii="Tahoma" w:hAnsi="Tahoma" w:cs="Tahoma"/>
          <w:color w:val="000000"/>
          <w:sz w:val="24"/>
          <w:szCs w:val="24"/>
        </w:rPr>
        <w:t xml:space="preserve">Приложение: 1. </w:t>
      </w:r>
      <w:r w:rsidR="00316A4F" w:rsidRPr="007868D7">
        <w:rPr>
          <w:rFonts w:ascii="Tahoma" w:hAnsi="Tahoma" w:cs="Tahoma"/>
          <w:color w:val="000000"/>
          <w:sz w:val="24"/>
          <w:szCs w:val="24"/>
        </w:rPr>
        <w:t>Техническое задание</w:t>
      </w:r>
      <w:r w:rsidR="00EF3716" w:rsidRPr="007868D7">
        <w:rPr>
          <w:rFonts w:ascii="Tahoma" w:hAnsi="Tahoma" w:cs="Tahoma"/>
          <w:color w:val="000000"/>
          <w:sz w:val="24"/>
          <w:szCs w:val="24"/>
        </w:rPr>
        <w:t>;</w:t>
      </w:r>
    </w:p>
    <w:p w:rsidR="001838A0" w:rsidRPr="007868D7" w:rsidRDefault="00316A4F" w:rsidP="006A1CB5">
      <w:pPr>
        <w:spacing w:line="228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7868D7">
        <w:rPr>
          <w:rFonts w:ascii="Tahoma" w:hAnsi="Tahoma" w:cs="Tahoma"/>
          <w:color w:val="000000"/>
          <w:sz w:val="24"/>
          <w:szCs w:val="24"/>
        </w:rPr>
        <w:t xml:space="preserve">                     2</w:t>
      </w:r>
      <w:r w:rsidR="00EF3716" w:rsidRPr="007868D7">
        <w:rPr>
          <w:rFonts w:ascii="Tahoma" w:hAnsi="Tahoma" w:cs="Tahoma"/>
          <w:color w:val="000000"/>
          <w:sz w:val="24"/>
          <w:szCs w:val="24"/>
        </w:rPr>
        <w:t>. Анкета контрагента;</w:t>
      </w:r>
    </w:p>
    <w:p w:rsidR="00F02695" w:rsidRPr="007868D7" w:rsidRDefault="00F02695" w:rsidP="006A1CB5">
      <w:pPr>
        <w:spacing w:line="228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7868D7">
        <w:rPr>
          <w:rFonts w:ascii="Tahoma" w:hAnsi="Tahoma" w:cs="Tahoma"/>
          <w:color w:val="000000"/>
          <w:sz w:val="24"/>
          <w:szCs w:val="24"/>
        </w:rPr>
        <w:t xml:space="preserve">                     3. Форма коммерческого предложения</w:t>
      </w:r>
      <w:r w:rsidR="00EF3716" w:rsidRPr="007868D7">
        <w:rPr>
          <w:rFonts w:ascii="Tahoma" w:hAnsi="Tahoma" w:cs="Tahoma"/>
          <w:color w:val="000000"/>
          <w:sz w:val="24"/>
          <w:szCs w:val="24"/>
        </w:rPr>
        <w:t>.</w:t>
      </w:r>
    </w:p>
    <w:p w:rsidR="00F02695" w:rsidRPr="007868D7" w:rsidRDefault="00F02695" w:rsidP="006A1CB5">
      <w:pPr>
        <w:spacing w:line="228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D95910" w:rsidRDefault="00D95910" w:rsidP="006A1CB5">
      <w:pPr>
        <w:ind w:right="-5"/>
        <w:jc w:val="both"/>
        <w:rPr>
          <w:rFonts w:ascii="Tahoma" w:hAnsi="Tahoma" w:cs="Tahoma"/>
        </w:rPr>
      </w:pPr>
    </w:p>
    <w:p w:rsidR="00D95910" w:rsidRDefault="00D95910" w:rsidP="003024C9">
      <w:pPr>
        <w:ind w:right="-5"/>
        <w:rPr>
          <w:rFonts w:ascii="Tahoma" w:hAnsi="Tahoma" w:cs="Tahoma"/>
        </w:rPr>
      </w:pPr>
    </w:p>
    <w:p w:rsidR="00D95910" w:rsidRDefault="00D95910" w:rsidP="003024C9">
      <w:pPr>
        <w:ind w:right="-5"/>
        <w:rPr>
          <w:rFonts w:ascii="Tahoma" w:hAnsi="Tahoma" w:cs="Tahoma"/>
        </w:rPr>
      </w:pPr>
    </w:p>
    <w:p w:rsidR="00D95910" w:rsidRDefault="00D95910" w:rsidP="003024C9">
      <w:pPr>
        <w:ind w:right="-5"/>
        <w:rPr>
          <w:rFonts w:ascii="Tahoma" w:hAnsi="Tahoma" w:cs="Tahoma"/>
        </w:rPr>
      </w:pPr>
    </w:p>
    <w:p w:rsidR="008D0546" w:rsidRDefault="008D0546" w:rsidP="003024C9">
      <w:pPr>
        <w:ind w:right="-5"/>
        <w:rPr>
          <w:rFonts w:ascii="Tahoma" w:hAnsi="Tahoma" w:cs="Tahoma"/>
        </w:rPr>
      </w:pPr>
    </w:p>
    <w:p w:rsidR="003024C9" w:rsidRPr="00533163" w:rsidRDefault="003024C9" w:rsidP="003024C9">
      <w:pPr>
        <w:ind w:right="-5"/>
      </w:pPr>
    </w:p>
    <w:p w:rsidR="003024C9" w:rsidRPr="00533163" w:rsidRDefault="003024C9" w:rsidP="003024C9">
      <w:pPr>
        <w:ind w:right="-5"/>
      </w:pPr>
    </w:p>
    <w:sectPr w:rsidR="003024C9" w:rsidRPr="00533163" w:rsidSect="000A6775">
      <w:headerReference w:type="even" r:id="rId10"/>
      <w:headerReference w:type="default" r:id="rId11"/>
      <w:footerReference w:type="even" r:id="rId12"/>
      <w:footerReference w:type="default" r:id="rId13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6D6" w:rsidRDefault="009156D6">
      <w:r>
        <w:separator/>
      </w:r>
    </w:p>
  </w:endnote>
  <w:endnote w:type="continuationSeparator" w:id="0">
    <w:p w:rsidR="009156D6" w:rsidRDefault="0091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6D6" w:rsidRDefault="009156D6">
      <w:r>
        <w:separator/>
      </w:r>
    </w:p>
  </w:footnote>
  <w:footnote w:type="continuationSeparator" w:id="0">
    <w:p w:rsidR="009156D6" w:rsidRDefault="00915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6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62B74"/>
    <w:rsid w:val="00071510"/>
    <w:rsid w:val="000719E5"/>
    <w:rsid w:val="00074DC3"/>
    <w:rsid w:val="00081B9B"/>
    <w:rsid w:val="000928E6"/>
    <w:rsid w:val="00092BF5"/>
    <w:rsid w:val="00095C7A"/>
    <w:rsid w:val="000A0174"/>
    <w:rsid w:val="000A0EE1"/>
    <w:rsid w:val="000A3644"/>
    <w:rsid w:val="000A6775"/>
    <w:rsid w:val="000A6D95"/>
    <w:rsid w:val="000B0095"/>
    <w:rsid w:val="000B5CDE"/>
    <w:rsid w:val="000C05E8"/>
    <w:rsid w:val="000C0E87"/>
    <w:rsid w:val="000D126E"/>
    <w:rsid w:val="000D1F68"/>
    <w:rsid w:val="000D3804"/>
    <w:rsid w:val="000D6E67"/>
    <w:rsid w:val="000E1B91"/>
    <w:rsid w:val="000E3257"/>
    <w:rsid w:val="000E7522"/>
    <w:rsid w:val="000F4132"/>
    <w:rsid w:val="000F62C8"/>
    <w:rsid w:val="00102FA3"/>
    <w:rsid w:val="00106614"/>
    <w:rsid w:val="00111B87"/>
    <w:rsid w:val="00115CA4"/>
    <w:rsid w:val="00120F10"/>
    <w:rsid w:val="00122A5A"/>
    <w:rsid w:val="00137494"/>
    <w:rsid w:val="00147EAA"/>
    <w:rsid w:val="00161FD3"/>
    <w:rsid w:val="001651EE"/>
    <w:rsid w:val="00171964"/>
    <w:rsid w:val="00171D05"/>
    <w:rsid w:val="00173FE4"/>
    <w:rsid w:val="00180E2D"/>
    <w:rsid w:val="00182E72"/>
    <w:rsid w:val="001838A0"/>
    <w:rsid w:val="0018581A"/>
    <w:rsid w:val="0019065A"/>
    <w:rsid w:val="00193B69"/>
    <w:rsid w:val="00194451"/>
    <w:rsid w:val="00195413"/>
    <w:rsid w:val="001A61A3"/>
    <w:rsid w:val="001A7239"/>
    <w:rsid w:val="001B6035"/>
    <w:rsid w:val="001B6EA4"/>
    <w:rsid w:val="001C2C5C"/>
    <w:rsid w:val="001C348E"/>
    <w:rsid w:val="001D70FA"/>
    <w:rsid w:val="001E2C53"/>
    <w:rsid w:val="001E7970"/>
    <w:rsid w:val="001F26AC"/>
    <w:rsid w:val="001F41E3"/>
    <w:rsid w:val="001F44D1"/>
    <w:rsid w:val="001F5756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5D6D"/>
    <w:rsid w:val="00247369"/>
    <w:rsid w:val="00247C9A"/>
    <w:rsid w:val="00251AA8"/>
    <w:rsid w:val="00261176"/>
    <w:rsid w:val="0026154B"/>
    <w:rsid w:val="00264497"/>
    <w:rsid w:val="0026735F"/>
    <w:rsid w:val="00295338"/>
    <w:rsid w:val="002A0A28"/>
    <w:rsid w:val="002A2BFB"/>
    <w:rsid w:val="002A373A"/>
    <w:rsid w:val="002C3B93"/>
    <w:rsid w:val="002D6D6E"/>
    <w:rsid w:val="002E2B0B"/>
    <w:rsid w:val="002F3906"/>
    <w:rsid w:val="002F4A3E"/>
    <w:rsid w:val="002F6376"/>
    <w:rsid w:val="00300A41"/>
    <w:rsid w:val="00301A8C"/>
    <w:rsid w:val="003024C9"/>
    <w:rsid w:val="00302CFD"/>
    <w:rsid w:val="00303CC0"/>
    <w:rsid w:val="00305E1D"/>
    <w:rsid w:val="003063EC"/>
    <w:rsid w:val="00313F06"/>
    <w:rsid w:val="00315860"/>
    <w:rsid w:val="00316A4F"/>
    <w:rsid w:val="0032495C"/>
    <w:rsid w:val="00334AF8"/>
    <w:rsid w:val="00337BFA"/>
    <w:rsid w:val="003411DF"/>
    <w:rsid w:val="003458B5"/>
    <w:rsid w:val="00346470"/>
    <w:rsid w:val="00346DF3"/>
    <w:rsid w:val="00352CD2"/>
    <w:rsid w:val="00354CF0"/>
    <w:rsid w:val="00354ECD"/>
    <w:rsid w:val="0036506F"/>
    <w:rsid w:val="003717B7"/>
    <w:rsid w:val="0037517F"/>
    <w:rsid w:val="00376C63"/>
    <w:rsid w:val="003800C9"/>
    <w:rsid w:val="0038110D"/>
    <w:rsid w:val="00382585"/>
    <w:rsid w:val="003845F2"/>
    <w:rsid w:val="003859F5"/>
    <w:rsid w:val="003875F2"/>
    <w:rsid w:val="00387879"/>
    <w:rsid w:val="0039246A"/>
    <w:rsid w:val="003A40D4"/>
    <w:rsid w:val="003B0567"/>
    <w:rsid w:val="003B3B31"/>
    <w:rsid w:val="003B5FC6"/>
    <w:rsid w:val="003C055A"/>
    <w:rsid w:val="003C34D8"/>
    <w:rsid w:val="003C473F"/>
    <w:rsid w:val="003C59AE"/>
    <w:rsid w:val="003C6C29"/>
    <w:rsid w:val="003E0B9D"/>
    <w:rsid w:val="003E603A"/>
    <w:rsid w:val="003F15A8"/>
    <w:rsid w:val="003F1935"/>
    <w:rsid w:val="003F6B3C"/>
    <w:rsid w:val="00406215"/>
    <w:rsid w:val="00407160"/>
    <w:rsid w:val="004129D1"/>
    <w:rsid w:val="00420BDD"/>
    <w:rsid w:val="00430DD6"/>
    <w:rsid w:val="00436F58"/>
    <w:rsid w:val="0043788C"/>
    <w:rsid w:val="00440503"/>
    <w:rsid w:val="00450454"/>
    <w:rsid w:val="0046452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1EC4"/>
    <w:rsid w:val="004B5A57"/>
    <w:rsid w:val="004B6DA9"/>
    <w:rsid w:val="004D073F"/>
    <w:rsid w:val="004D4E4B"/>
    <w:rsid w:val="004E1547"/>
    <w:rsid w:val="004E252B"/>
    <w:rsid w:val="004F0221"/>
    <w:rsid w:val="004F113E"/>
    <w:rsid w:val="004F22CD"/>
    <w:rsid w:val="005066F8"/>
    <w:rsid w:val="005074D1"/>
    <w:rsid w:val="00511073"/>
    <w:rsid w:val="00512EBB"/>
    <w:rsid w:val="00517CFD"/>
    <w:rsid w:val="00521C6C"/>
    <w:rsid w:val="00524DA3"/>
    <w:rsid w:val="00527A14"/>
    <w:rsid w:val="005317A3"/>
    <w:rsid w:val="00531E4D"/>
    <w:rsid w:val="00533163"/>
    <w:rsid w:val="0053338B"/>
    <w:rsid w:val="0053557C"/>
    <w:rsid w:val="005379A2"/>
    <w:rsid w:val="00544220"/>
    <w:rsid w:val="005473DB"/>
    <w:rsid w:val="0055251B"/>
    <w:rsid w:val="005546C8"/>
    <w:rsid w:val="00554E0F"/>
    <w:rsid w:val="005555C4"/>
    <w:rsid w:val="00556094"/>
    <w:rsid w:val="00556DBA"/>
    <w:rsid w:val="00591AEF"/>
    <w:rsid w:val="00597543"/>
    <w:rsid w:val="00597ECF"/>
    <w:rsid w:val="005A1C62"/>
    <w:rsid w:val="005B16EF"/>
    <w:rsid w:val="005B4844"/>
    <w:rsid w:val="005C1393"/>
    <w:rsid w:val="005C190E"/>
    <w:rsid w:val="005C3C09"/>
    <w:rsid w:val="005C523F"/>
    <w:rsid w:val="005D22EC"/>
    <w:rsid w:val="005D56FB"/>
    <w:rsid w:val="005D5A94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17841"/>
    <w:rsid w:val="00621733"/>
    <w:rsid w:val="00627DFD"/>
    <w:rsid w:val="00635C72"/>
    <w:rsid w:val="006426F1"/>
    <w:rsid w:val="0064299A"/>
    <w:rsid w:val="00644D35"/>
    <w:rsid w:val="00656121"/>
    <w:rsid w:val="006567AA"/>
    <w:rsid w:val="0066016E"/>
    <w:rsid w:val="00666C16"/>
    <w:rsid w:val="00666D8E"/>
    <w:rsid w:val="00673074"/>
    <w:rsid w:val="00686C2A"/>
    <w:rsid w:val="00686F0A"/>
    <w:rsid w:val="00690BF3"/>
    <w:rsid w:val="006A1CB5"/>
    <w:rsid w:val="006A6522"/>
    <w:rsid w:val="006B4E6A"/>
    <w:rsid w:val="006C04F6"/>
    <w:rsid w:val="006C20E3"/>
    <w:rsid w:val="006C294F"/>
    <w:rsid w:val="006C500B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8AE"/>
    <w:rsid w:val="00706609"/>
    <w:rsid w:val="00706705"/>
    <w:rsid w:val="007105E9"/>
    <w:rsid w:val="007123F7"/>
    <w:rsid w:val="007128DF"/>
    <w:rsid w:val="00715015"/>
    <w:rsid w:val="0072176B"/>
    <w:rsid w:val="00721F86"/>
    <w:rsid w:val="00724365"/>
    <w:rsid w:val="007249C8"/>
    <w:rsid w:val="00724D3C"/>
    <w:rsid w:val="00726895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868D7"/>
    <w:rsid w:val="00790F45"/>
    <w:rsid w:val="00790FF7"/>
    <w:rsid w:val="0079442A"/>
    <w:rsid w:val="00796780"/>
    <w:rsid w:val="007A6B58"/>
    <w:rsid w:val="007B4A68"/>
    <w:rsid w:val="007C063C"/>
    <w:rsid w:val="007C10FC"/>
    <w:rsid w:val="007C12F1"/>
    <w:rsid w:val="007C3CCA"/>
    <w:rsid w:val="007C5BEE"/>
    <w:rsid w:val="007C6573"/>
    <w:rsid w:val="007C77D2"/>
    <w:rsid w:val="007D7C68"/>
    <w:rsid w:val="007E5C92"/>
    <w:rsid w:val="007E706C"/>
    <w:rsid w:val="007E7222"/>
    <w:rsid w:val="007F0DEE"/>
    <w:rsid w:val="007F266A"/>
    <w:rsid w:val="007F5CFA"/>
    <w:rsid w:val="007F7521"/>
    <w:rsid w:val="00807138"/>
    <w:rsid w:val="00811779"/>
    <w:rsid w:val="008146EF"/>
    <w:rsid w:val="0081481A"/>
    <w:rsid w:val="008205DE"/>
    <w:rsid w:val="00822351"/>
    <w:rsid w:val="00830C08"/>
    <w:rsid w:val="00833054"/>
    <w:rsid w:val="008406E3"/>
    <w:rsid w:val="008409DB"/>
    <w:rsid w:val="00846C98"/>
    <w:rsid w:val="00847978"/>
    <w:rsid w:val="0085206C"/>
    <w:rsid w:val="00853556"/>
    <w:rsid w:val="008550C8"/>
    <w:rsid w:val="00860359"/>
    <w:rsid w:val="00862773"/>
    <w:rsid w:val="00863BE1"/>
    <w:rsid w:val="00872A8C"/>
    <w:rsid w:val="00882AEA"/>
    <w:rsid w:val="00886FD2"/>
    <w:rsid w:val="00890EC5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914DF5"/>
    <w:rsid w:val="009156D6"/>
    <w:rsid w:val="009157DA"/>
    <w:rsid w:val="00922B85"/>
    <w:rsid w:val="009279D0"/>
    <w:rsid w:val="00932A2D"/>
    <w:rsid w:val="00941196"/>
    <w:rsid w:val="0094677E"/>
    <w:rsid w:val="0095047D"/>
    <w:rsid w:val="0095076E"/>
    <w:rsid w:val="009610A7"/>
    <w:rsid w:val="009653CC"/>
    <w:rsid w:val="00972A1A"/>
    <w:rsid w:val="0097542F"/>
    <w:rsid w:val="00977375"/>
    <w:rsid w:val="00977CF4"/>
    <w:rsid w:val="0098042A"/>
    <w:rsid w:val="00982F2D"/>
    <w:rsid w:val="009871FE"/>
    <w:rsid w:val="00987BFE"/>
    <w:rsid w:val="009919B1"/>
    <w:rsid w:val="00991B8E"/>
    <w:rsid w:val="00996477"/>
    <w:rsid w:val="009A2FD6"/>
    <w:rsid w:val="009A6D82"/>
    <w:rsid w:val="009A6FAD"/>
    <w:rsid w:val="009B137F"/>
    <w:rsid w:val="009B27E8"/>
    <w:rsid w:val="009C0FAA"/>
    <w:rsid w:val="009C10FA"/>
    <w:rsid w:val="009C2717"/>
    <w:rsid w:val="009C2921"/>
    <w:rsid w:val="009C7006"/>
    <w:rsid w:val="009D32E7"/>
    <w:rsid w:val="009D33E7"/>
    <w:rsid w:val="009E02AA"/>
    <w:rsid w:val="009E48DD"/>
    <w:rsid w:val="009E73FF"/>
    <w:rsid w:val="009F5CED"/>
    <w:rsid w:val="009F6BF2"/>
    <w:rsid w:val="009F7D84"/>
    <w:rsid w:val="00A06FEA"/>
    <w:rsid w:val="00A16A4A"/>
    <w:rsid w:val="00A22ACF"/>
    <w:rsid w:val="00A249FB"/>
    <w:rsid w:val="00A25176"/>
    <w:rsid w:val="00A2598F"/>
    <w:rsid w:val="00A26CB0"/>
    <w:rsid w:val="00A375BA"/>
    <w:rsid w:val="00A51BFA"/>
    <w:rsid w:val="00A53046"/>
    <w:rsid w:val="00A60E8D"/>
    <w:rsid w:val="00A620F4"/>
    <w:rsid w:val="00A7024D"/>
    <w:rsid w:val="00A71CC9"/>
    <w:rsid w:val="00A73546"/>
    <w:rsid w:val="00A751AE"/>
    <w:rsid w:val="00A8002C"/>
    <w:rsid w:val="00A8019F"/>
    <w:rsid w:val="00A9106E"/>
    <w:rsid w:val="00A91617"/>
    <w:rsid w:val="00A95B27"/>
    <w:rsid w:val="00A97ABD"/>
    <w:rsid w:val="00AA226C"/>
    <w:rsid w:val="00AA3CAE"/>
    <w:rsid w:val="00AA6B5D"/>
    <w:rsid w:val="00AA7F44"/>
    <w:rsid w:val="00AB4393"/>
    <w:rsid w:val="00AC2B69"/>
    <w:rsid w:val="00AC3E02"/>
    <w:rsid w:val="00AC4D58"/>
    <w:rsid w:val="00AC5650"/>
    <w:rsid w:val="00AD6836"/>
    <w:rsid w:val="00AE33D3"/>
    <w:rsid w:val="00AF140D"/>
    <w:rsid w:val="00AF7A81"/>
    <w:rsid w:val="00B00074"/>
    <w:rsid w:val="00B02B99"/>
    <w:rsid w:val="00B056C8"/>
    <w:rsid w:val="00B05915"/>
    <w:rsid w:val="00B079FF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81F85"/>
    <w:rsid w:val="00B824F1"/>
    <w:rsid w:val="00B8366E"/>
    <w:rsid w:val="00B86E41"/>
    <w:rsid w:val="00B933B7"/>
    <w:rsid w:val="00B937B6"/>
    <w:rsid w:val="00BA699F"/>
    <w:rsid w:val="00BB3ADF"/>
    <w:rsid w:val="00BB5F00"/>
    <w:rsid w:val="00BC4A55"/>
    <w:rsid w:val="00BC676C"/>
    <w:rsid w:val="00BD228D"/>
    <w:rsid w:val="00BE129B"/>
    <w:rsid w:val="00BF2346"/>
    <w:rsid w:val="00BF3BF7"/>
    <w:rsid w:val="00C07D40"/>
    <w:rsid w:val="00C10AE6"/>
    <w:rsid w:val="00C11F4C"/>
    <w:rsid w:val="00C20855"/>
    <w:rsid w:val="00C209D7"/>
    <w:rsid w:val="00C211A8"/>
    <w:rsid w:val="00C25F84"/>
    <w:rsid w:val="00C26188"/>
    <w:rsid w:val="00C27C49"/>
    <w:rsid w:val="00C40660"/>
    <w:rsid w:val="00C41B36"/>
    <w:rsid w:val="00C422F3"/>
    <w:rsid w:val="00C47FB0"/>
    <w:rsid w:val="00C55AC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A18E3"/>
    <w:rsid w:val="00CA7670"/>
    <w:rsid w:val="00CB4505"/>
    <w:rsid w:val="00CB50D6"/>
    <w:rsid w:val="00CB58E3"/>
    <w:rsid w:val="00CB6D66"/>
    <w:rsid w:val="00CC1AF4"/>
    <w:rsid w:val="00CC2DE5"/>
    <w:rsid w:val="00CD05FE"/>
    <w:rsid w:val="00CD1111"/>
    <w:rsid w:val="00CD33A0"/>
    <w:rsid w:val="00CD5625"/>
    <w:rsid w:val="00CE130F"/>
    <w:rsid w:val="00CE4BE7"/>
    <w:rsid w:val="00CE5739"/>
    <w:rsid w:val="00CE6C94"/>
    <w:rsid w:val="00CF19B2"/>
    <w:rsid w:val="00CF6B32"/>
    <w:rsid w:val="00D006E0"/>
    <w:rsid w:val="00D01F20"/>
    <w:rsid w:val="00D04BDA"/>
    <w:rsid w:val="00D07106"/>
    <w:rsid w:val="00D10B50"/>
    <w:rsid w:val="00D10C36"/>
    <w:rsid w:val="00D13C39"/>
    <w:rsid w:val="00D14914"/>
    <w:rsid w:val="00D16C26"/>
    <w:rsid w:val="00D1714E"/>
    <w:rsid w:val="00D20C0C"/>
    <w:rsid w:val="00D37955"/>
    <w:rsid w:val="00D41C97"/>
    <w:rsid w:val="00D47928"/>
    <w:rsid w:val="00D56B4F"/>
    <w:rsid w:val="00D93832"/>
    <w:rsid w:val="00D93D3C"/>
    <w:rsid w:val="00D95910"/>
    <w:rsid w:val="00DA0257"/>
    <w:rsid w:val="00DA41BA"/>
    <w:rsid w:val="00DA6DD6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10E99"/>
    <w:rsid w:val="00E170AB"/>
    <w:rsid w:val="00E2278B"/>
    <w:rsid w:val="00E25A52"/>
    <w:rsid w:val="00E32B45"/>
    <w:rsid w:val="00E507DD"/>
    <w:rsid w:val="00E51E44"/>
    <w:rsid w:val="00E560C8"/>
    <w:rsid w:val="00E640E5"/>
    <w:rsid w:val="00E6465C"/>
    <w:rsid w:val="00E64B00"/>
    <w:rsid w:val="00E65F60"/>
    <w:rsid w:val="00E82462"/>
    <w:rsid w:val="00E85A0A"/>
    <w:rsid w:val="00E94EB1"/>
    <w:rsid w:val="00E96902"/>
    <w:rsid w:val="00EA00F7"/>
    <w:rsid w:val="00EA24F4"/>
    <w:rsid w:val="00EA60E8"/>
    <w:rsid w:val="00EA7092"/>
    <w:rsid w:val="00EB11EC"/>
    <w:rsid w:val="00EB1F3A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EF3716"/>
    <w:rsid w:val="00F02695"/>
    <w:rsid w:val="00F16A08"/>
    <w:rsid w:val="00F17620"/>
    <w:rsid w:val="00F2690D"/>
    <w:rsid w:val="00F3097C"/>
    <w:rsid w:val="00F40F98"/>
    <w:rsid w:val="00F42835"/>
    <w:rsid w:val="00F43431"/>
    <w:rsid w:val="00F46DF7"/>
    <w:rsid w:val="00F504CB"/>
    <w:rsid w:val="00F53395"/>
    <w:rsid w:val="00F53BDB"/>
    <w:rsid w:val="00F56D31"/>
    <w:rsid w:val="00F657CA"/>
    <w:rsid w:val="00F707E4"/>
    <w:rsid w:val="00F72118"/>
    <w:rsid w:val="00F7318D"/>
    <w:rsid w:val="00F7395D"/>
    <w:rsid w:val="00F77EE8"/>
    <w:rsid w:val="00F807A5"/>
    <w:rsid w:val="00F842CA"/>
    <w:rsid w:val="00F93A92"/>
    <w:rsid w:val="00F9713A"/>
    <w:rsid w:val="00FA1587"/>
    <w:rsid w:val="00FB1ECB"/>
    <w:rsid w:val="00FB636E"/>
    <w:rsid w:val="00FC3A81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A1FD7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paragraph" w:styleId="af">
    <w:name w:val="Body Text Indent"/>
    <w:basedOn w:val="a"/>
    <w:link w:val="af0"/>
    <w:semiHidden/>
    <w:unhideWhenUsed/>
    <w:rsid w:val="005D56F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5D5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rmachNV@nornik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urmachNV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F30EB-1C71-4CF6-A669-52F1D035B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Макушина Эльвира Вячеславовна</cp:lastModifiedBy>
  <cp:revision>19</cp:revision>
  <cp:lastPrinted>2021-06-08T03:07:00Z</cp:lastPrinted>
  <dcterms:created xsi:type="dcterms:W3CDTF">2021-10-13T11:36:00Z</dcterms:created>
  <dcterms:modified xsi:type="dcterms:W3CDTF">2025-01-14T04:06:00Z</dcterms:modified>
</cp:coreProperties>
</file>